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F27" w:rsidRPr="00F90125" w:rsidRDefault="00685F27" w:rsidP="00EA340D">
      <w:pPr>
        <w:spacing w:after="0"/>
        <w:jc w:val="right"/>
        <w:rPr>
          <w:i/>
          <w:sz w:val="16"/>
          <w:lang w:val="en-US"/>
        </w:rPr>
      </w:pPr>
      <w:r w:rsidRPr="00193589">
        <w:rPr>
          <w:i/>
          <w:sz w:val="16"/>
          <w:lang w:val="en-GB"/>
        </w:rPr>
        <w:tab/>
      </w:r>
      <w:r w:rsidRPr="00193589">
        <w:rPr>
          <w:i/>
          <w:sz w:val="16"/>
          <w:lang w:val="en-GB"/>
        </w:rPr>
        <w:tab/>
      </w:r>
      <w:r w:rsidRPr="00193589">
        <w:rPr>
          <w:i/>
          <w:sz w:val="16"/>
          <w:lang w:val="en-GB"/>
        </w:rPr>
        <w:tab/>
      </w:r>
      <w:r w:rsidRPr="00F90125">
        <w:rPr>
          <w:i/>
          <w:sz w:val="16"/>
          <w:lang w:val="en-US"/>
        </w:rPr>
        <w:t xml:space="preserve">   </w:t>
      </w:r>
    </w:p>
    <w:p w:rsidR="00B91E8F" w:rsidRPr="00151327" w:rsidRDefault="00B91E8F" w:rsidP="00B91E8F">
      <w:pPr>
        <w:jc w:val="center"/>
        <w:rPr>
          <w:b/>
          <w:sz w:val="44"/>
          <w:lang w:val="en-GB"/>
        </w:rPr>
      </w:pPr>
      <w:r w:rsidRPr="00151327">
        <w:rPr>
          <w:b/>
          <w:sz w:val="44"/>
          <w:lang w:val="en-GB"/>
        </w:rPr>
        <w:t>Louis Moinet voted best independent brand of the year!</w:t>
      </w:r>
    </w:p>
    <w:p w:rsidR="00B91E8F" w:rsidRPr="00151327" w:rsidRDefault="00B91E8F" w:rsidP="00B91E8F">
      <w:pPr>
        <w:jc w:val="both"/>
        <w:rPr>
          <w:lang w:val="en-GB"/>
        </w:rPr>
      </w:pPr>
    </w:p>
    <w:p w:rsidR="00B91E8F" w:rsidRPr="00151327" w:rsidRDefault="00B91E8F" w:rsidP="00B91E8F">
      <w:pPr>
        <w:jc w:val="center"/>
        <w:rPr>
          <w:lang w:val="en-GB"/>
        </w:rPr>
      </w:pPr>
      <w:r>
        <w:rPr>
          <w:i/>
          <w:lang w:val="en-GB"/>
        </w:rPr>
        <w:t>“</w:t>
      </w:r>
      <w:r w:rsidRPr="00151327">
        <w:rPr>
          <w:i/>
          <w:lang w:val="en-GB"/>
        </w:rPr>
        <w:t>We</w:t>
      </w:r>
      <w:r>
        <w:rPr>
          <w:i/>
          <w:lang w:val="en-GB"/>
        </w:rPr>
        <w:t>’</w:t>
      </w:r>
      <w:r w:rsidRPr="00151327">
        <w:rPr>
          <w:i/>
          <w:lang w:val="en-GB"/>
        </w:rPr>
        <w:t>re proud to have Louis Moinet once again among the winners of the 2018 Middle East Watch and Jewellery of the Year Awards. Louis Moinet is definitely gaining more popularity among watch collectors and watch lovers in the Gulf region.</w:t>
      </w:r>
      <w:r>
        <w:rPr>
          <w:i/>
          <w:lang w:val="en-GB"/>
        </w:rPr>
        <w:t>”</w:t>
      </w:r>
      <w:r w:rsidRPr="00151327">
        <w:rPr>
          <w:i/>
          <w:lang w:val="en-GB"/>
        </w:rPr>
        <w:t xml:space="preserve"> </w:t>
      </w:r>
      <w:r w:rsidRPr="00151327">
        <w:rPr>
          <w:lang w:val="en-GB"/>
        </w:rPr>
        <w:t xml:space="preserve">Nader Freiha, Director of MPP Middle East.  </w:t>
      </w:r>
    </w:p>
    <w:p w:rsidR="00B91E8F" w:rsidRPr="00151327" w:rsidRDefault="00B91E8F" w:rsidP="00B91E8F">
      <w:pPr>
        <w:spacing w:after="120"/>
        <w:jc w:val="both"/>
        <w:rPr>
          <w:lang w:val="en-GB"/>
        </w:rPr>
      </w:pPr>
      <w:r w:rsidRPr="00151327">
        <w:rPr>
          <w:lang w:val="en-GB"/>
        </w:rPr>
        <w:t>Louis Moine</w:t>
      </w:r>
      <w:bookmarkStart w:id="0" w:name="_GoBack"/>
      <w:bookmarkEnd w:id="0"/>
      <w:r w:rsidRPr="00151327">
        <w:rPr>
          <w:lang w:val="en-GB"/>
        </w:rPr>
        <w:t xml:space="preserve">t has been voted best independent brand of the year in the Middle East, carrying off an award for the third year running! </w:t>
      </w:r>
      <w:r>
        <w:rPr>
          <w:lang w:val="en-GB"/>
        </w:rPr>
        <w:t>T</w:t>
      </w:r>
      <w:r w:rsidRPr="00151327">
        <w:rPr>
          <w:lang w:val="en-GB"/>
        </w:rPr>
        <w:t xml:space="preserve">here were over 450 watches and pieces of jewellery entered in the </w:t>
      </w:r>
      <w:r>
        <w:rPr>
          <w:lang w:val="en-GB"/>
        </w:rPr>
        <w:t xml:space="preserve">2018 edition of the </w:t>
      </w:r>
      <w:r w:rsidRPr="00151327">
        <w:rPr>
          <w:lang w:val="en-GB"/>
        </w:rPr>
        <w:t xml:space="preserve">prestigious </w:t>
      </w:r>
      <w:r>
        <w:rPr>
          <w:lang w:val="en-GB"/>
        </w:rPr>
        <w:t>“</w:t>
      </w:r>
      <w:r w:rsidRPr="00151327">
        <w:rPr>
          <w:lang w:val="en-GB"/>
        </w:rPr>
        <w:t>Middle East Watch and Jewellery of the Year Awards</w:t>
      </w:r>
      <w:r>
        <w:rPr>
          <w:lang w:val="en-GB"/>
        </w:rPr>
        <w:t>”</w:t>
      </w:r>
      <w:r w:rsidRPr="00151327">
        <w:rPr>
          <w:lang w:val="en-GB"/>
        </w:rPr>
        <w:t xml:space="preserve">. </w:t>
      </w:r>
      <w:r>
        <w:rPr>
          <w:lang w:val="en-GB"/>
        </w:rPr>
        <w:t>Louis Moinet saw off competition from other</w:t>
      </w:r>
      <w:r w:rsidRPr="00151327">
        <w:rPr>
          <w:lang w:val="en-GB"/>
        </w:rPr>
        <w:t xml:space="preserve"> highly renowned and deserving brands</w:t>
      </w:r>
      <w:r>
        <w:rPr>
          <w:lang w:val="en-GB"/>
        </w:rPr>
        <w:t xml:space="preserve"> to win</w:t>
      </w:r>
      <w:r w:rsidRPr="00151327">
        <w:rPr>
          <w:lang w:val="en-GB"/>
        </w:rPr>
        <w:t xml:space="preserve"> the hearts of a panel of 20 international collectors and experts, </w:t>
      </w:r>
      <w:r>
        <w:rPr>
          <w:lang w:val="en-GB"/>
        </w:rPr>
        <w:t>scooping</w:t>
      </w:r>
      <w:r w:rsidRPr="00151327">
        <w:rPr>
          <w:lang w:val="en-GB"/>
        </w:rPr>
        <w:t xml:space="preserve"> the highly covered </w:t>
      </w:r>
      <w:r>
        <w:rPr>
          <w:lang w:val="en-GB"/>
        </w:rPr>
        <w:t>“</w:t>
      </w:r>
      <w:r w:rsidRPr="00151327">
        <w:rPr>
          <w:lang w:val="en-GB"/>
        </w:rPr>
        <w:t>Best Independent Brand</w:t>
      </w:r>
      <w:r>
        <w:rPr>
          <w:lang w:val="en-GB"/>
        </w:rPr>
        <w:t>”</w:t>
      </w:r>
      <w:r w:rsidRPr="00151327">
        <w:rPr>
          <w:lang w:val="en-GB"/>
        </w:rPr>
        <w:t xml:space="preserve"> award for the year in the Middle East. </w:t>
      </w:r>
    </w:p>
    <w:p w:rsidR="00B91E8F" w:rsidRPr="00151327" w:rsidRDefault="00B91E8F" w:rsidP="00B91E8F">
      <w:pPr>
        <w:spacing w:after="120"/>
        <w:jc w:val="both"/>
        <w:rPr>
          <w:lang w:val="en-GB"/>
        </w:rPr>
      </w:pPr>
      <w:r>
        <w:rPr>
          <w:lang w:val="en-GB"/>
        </w:rPr>
        <w:t>“</w:t>
      </w:r>
      <w:r w:rsidRPr="00151327">
        <w:rPr>
          <w:i/>
          <w:lang w:val="en-GB"/>
        </w:rPr>
        <w:t>We</w:t>
      </w:r>
      <w:r>
        <w:rPr>
          <w:i/>
          <w:lang w:val="en-GB"/>
        </w:rPr>
        <w:t>’</w:t>
      </w:r>
      <w:r w:rsidRPr="00151327">
        <w:rPr>
          <w:i/>
          <w:lang w:val="en-GB"/>
        </w:rPr>
        <w:t>re proud to honour Louis Moinet for the third year in a row</w:t>
      </w:r>
      <w:r>
        <w:rPr>
          <w:i/>
          <w:lang w:val="en-GB"/>
        </w:rPr>
        <w:t>,”</w:t>
      </w:r>
      <w:r w:rsidRPr="00151327">
        <w:rPr>
          <w:lang w:val="en-GB"/>
        </w:rPr>
        <w:t xml:space="preserve"> said Nader Freiha, Director of MPP Middle East. </w:t>
      </w:r>
      <w:r>
        <w:rPr>
          <w:lang w:val="en-GB"/>
        </w:rPr>
        <w:t xml:space="preserve">For its part, </w:t>
      </w:r>
      <w:r w:rsidRPr="00151327">
        <w:rPr>
          <w:lang w:val="en-GB"/>
        </w:rPr>
        <w:t>Louis Moinet is proud to be the only brand to have won this internationally</w:t>
      </w:r>
      <w:r>
        <w:rPr>
          <w:lang w:val="en-GB"/>
        </w:rPr>
        <w:t>-renowned</w:t>
      </w:r>
      <w:r w:rsidRPr="00151327">
        <w:rPr>
          <w:lang w:val="en-GB"/>
        </w:rPr>
        <w:t xml:space="preserve"> distinction three years running, </w:t>
      </w:r>
      <w:r>
        <w:rPr>
          <w:lang w:val="en-GB"/>
        </w:rPr>
        <w:t>coming away once again</w:t>
      </w:r>
      <w:r w:rsidRPr="00151327">
        <w:rPr>
          <w:lang w:val="en-GB"/>
        </w:rPr>
        <w:t xml:space="preserve"> this year with an award</w:t>
      </w:r>
      <w:r>
        <w:rPr>
          <w:lang w:val="en-GB"/>
        </w:rPr>
        <w:t xml:space="preserve"> that recognises the full extent </w:t>
      </w:r>
      <w:r w:rsidRPr="00151327">
        <w:rPr>
          <w:lang w:val="en-GB"/>
        </w:rPr>
        <w:t xml:space="preserve">of its creativity. </w:t>
      </w:r>
    </w:p>
    <w:p w:rsidR="00311D33" w:rsidRPr="00F90125" w:rsidRDefault="00311D33" w:rsidP="00311D33">
      <w:pPr>
        <w:rPr>
          <w:i/>
          <w:lang w:val="en-GB"/>
        </w:rPr>
      </w:pPr>
    </w:p>
    <w:p w:rsidR="00F90125" w:rsidRPr="002013BC" w:rsidRDefault="00FC4EC2" w:rsidP="00F90125">
      <w:pPr>
        <w:spacing w:after="120"/>
        <w:jc w:val="center"/>
        <w:rPr>
          <w:color w:val="000000" w:themeColor="text1"/>
          <w:lang w:val="en-US"/>
        </w:rPr>
      </w:pPr>
      <w:r w:rsidRPr="002013BC">
        <w:rPr>
          <w:color w:val="000000" w:themeColor="text1"/>
          <w:lang w:val="en-US"/>
        </w:rPr>
        <w:t>***</w:t>
      </w:r>
    </w:p>
    <w:p w:rsidR="00F90125" w:rsidRPr="00A23467" w:rsidRDefault="00F90125" w:rsidP="00F90125">
      <w:pPr>
        <w:jc w:val="both"/>
        <w:rPr>
          <w:b/>
          <w:i/>
          <w:color w:val="000000" w:themeColor="text1"/>
          <w:sz w:val="18"/>
          <w:szCs w:val="18"/>
          <w:lang w:val="en-US"/>
        </w:rPr>
      </w:pPr>
      <w:r w:rsidRPr="00875538">
        <w:rPr>
          <w:b/>
          <w:i/>
          <w:color w:val="000000" w:themeColor="text1"/>
          <w:sz w:val="18"/>
          <w:szCs w:val="18"/>
          <w:lang w:val="en-US"/>
        </w:rPr>
        <w:tab/>
      </w:r>
      <w:r w:rsidRPr="00A23467">
        <w:rPr>
          <w:b/>
          <w:i/>
          <w:color w:val="000000" w:themeColor="text1"/>
          <w:sz w:val="18"/>
          <w:szCs w:val="18"/>
          <w:lang w:val="en-US"/>
        </w:rPr>
        <w:t xml:space="preserve"> </w:t>
      </w:r>
    </w:p>
    <w:p w:rsidR="00F90125" w:rsidRDefault="00F90125" w:rsidP="00F90125">
      <w:pPr>
        <w:spacing w:after="0"/>
        <w:jc w:val="both"/>
        <w:rPr>
          <w:b/>
          <w:i/>
          <w:sz w:val="18"/>
          <w:szCs w:val="18"/>
          <w:lang w:val="en-US"/>
        </w:rPr>
      </w:pPr>
      <w:r w:rsidRPr="00A23467">
        <w:rPr>
          <w:b/>
          <w:i/>
          <w:sz w:val="18"/>
          <w:szCs w:val="18"/>
          <w:lang w:val="en-US"/>
        </w:rPr>
        <w:t>About Louis Moinet</w:t>
      </w:r>
    </w:p>
    <w:p w:rsidR="00F90125" w:rsidRPr="00A23467" w:rsidRDefault="00F90125" w:rsidP="00F90125">
      <w:pPr>
        <w:spacing w:after="0"/>
        <w:jc w:val="both"/>
        <w:rPr>
          <w:b/>
          <w:i/>
          <w:sz w:val="18"/>
          <w:szCs w:val="18"/>
          <w:lang w:val="en-US"/>
        </w:rPr>
      </w:pPr>
    </w:p>
    <w:p w:rsidR="000347EE" w:rsidRPr="00F90125" w:rsidRDefault="00F90125" w:rsidP="000347EE">
      <w:pPr>
        <w:jc w:val="both"/>
        <w:rPr>
          <w:i/>
          <w:lang w:val="en-GB"/>
        </w:rPr>
      </w:pPr>
      <w:r w:rsidRPr="005D1612">
        <w:rPr>
          <w:rFonts w:eastAsia="Times New Roman"/>
          <w:i/>
          <w:color w:val="000000"/>
          <w:sz w:val="18"/>
          <w:szCs w:val="18"/>
          <w:lang w:val="en-GB"/>
        </w:rPr>
        <w:t xml:space="preserve">Ateliers Louis Moinet was founded in Saint-Blaise, Neuchâtel, in 2004. The fully-independent firm was established to honour the memory of Louis Moinet (1768-1853): master watchmaker, inventor of the chronograph in 1816 (certified by </w:t>
      </w:r>
      <w:r w:rsidRPr="005D1612">
        <w:rPr>
          <w:rFonts w:eastAsia="Times New Roman"/>
          <w:i/>
          <w:color w:val="000000"/>
          <w:sz w:val="18"/>
          <w:szCs w:val="18"/>
          <w:lang w:val="en-US"/>
        </w:rPr>
        <w:t>Guinness World Records</w:t>
      </w:r>
      <w:r w:rsidRPr="005D1612">
        <w:rPr>
          <w:rFonts w:eastAsia="Times New Roman"/>
          <w:i/>
          <w:color w:val="000000"/>
          <w:sz w:val="18"/>
          <w:szCs w:val="18"/>
          <w:vertAlign w:val="superscript"/>
          <w:lang w:val="en-US"/>
        </w:rPr>
        <w:t>TM</w:t>
      </w:r>
      <w:r w:rsidRPr="005D1612">
        <w:rPr>
          <w:rFonts w:eastAsia="Times New Roman"/>
          <w:i/>
          <w:color w:val="000000"/>
          <w:sz w:val="18"/>
          <w:szCs w:val="18"/>
          <w:lang w:val="en-US"/>
        </w:rPr>
        <w:t>)</w:t>
      </w:r>
      <w:r w:rsidRPr="005D1612">
        <w:rPr>
          <w:rFonts w:eastAsia="Times New Roman"/>
          <w:i/>
          <w:color w:val="000000"/>
          <w:sz w:val="18"/>
          <w:szCs w:val="18"/>
          <w:lang w:val="en-GB"/>
        </w:rPr>
        <w:t xml:space="preserve">, and pioneer in the use of very high frequencies (216,000 vibrations per hour). Louis Moinet was a watchmaker, scholar, painter, sculptor, and teacher at the School of Fine Arts – as well as the author of </w:t>
      </w:r>
      <w:r w:rsidRPr="005D1612">
        <w:rPr>
          <w:rFonts w:eastAsia="Times New Roman"/>
          <w:color w:val="000000"/>
          <w:sz w:val="18"/>
          <w:szCs w:val="18"/>
          <w:lang w:val="en-GB"/>
        </w:rPr>
        <w:t>Traité d’Horlogerie,</w:t>
      </w:r>
      <w:r w:rsidRPr="005D1612">
        <w:rPr>
          <w:rFonts w:eastAsia="Times New Roman"/>
          <w:i/>
          <w:color w:val="000000"/>
          <w:sz w:val="18"/>
          <w:szCs w:val="18"/>
          <w:lang w:val="en-GB"/>
        </w:rPr>
        <w:t xml:space="preserve"> a watchmaking treatise published in 1848 that remained a definitive work of reference for almost a century. Today, Ateliers Louis Moinet is perpetuating this legacy. The firm’s timepieces, produced in limited editions only, have won some of the most coveted honours, including a Red Dot Design Award (Best of the Best category), gold and bronze medals in the Chronometry Competition, a Robb Report “Best of the Best” award, a “Chronograph of the year” distinction from Begin magazine, Japan, and a recent UNESCO Award of Merit. Louis Moinet creations often make use of unusual materials, such as fossils and meteorites, combined with bespoke fine watchmaking complications in a unique creative approach. The brand’s core values are creativity, exclusivity, art and design.</w:t>
      </w:r>
    </w:p>
    <w:p w:rsidR="00685F27" w:rsidRPr="00F90125" w:rsidRDefault="00685F27" w:rsidP="000347EE">
      <w:pPr>
        <w:spacing w:after="0"/>
        <w:jc w:val="both"/>
        <w:rPr>
          <w:b/>
          <w:i/>
          <w:sz w:val="18"/>
          <w:szCs w:val="18"/>
          <w:lang w:val="en-US"/>
        </w:rPr>
      </w:pPr>
    </w:p>
    <w:sectPr w:rsidR="00685F27" w:rsidRPr="00F90125" w:rsidSect="00DE18FA">
      <w:headerReference w:type="even" r:id="rId7"/>
      <w:headerReference w:type="default" r:id="rId8"/>
      <w:footerReference w:type="even" r:id="rId9"/>
      <w:footerReference w:type="default" r:id="rId10"/>
      <w:headerReference w:type="first" r:id="rId11"/>
      <w:footerReference w:type="first" r:id="rId12"/>
      <w:pgSz w:w="11900" w:h="16840"/>
      <w:pgMar w:top="2694" w:right="1417" w:bottom="1417" w:left="1417"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6667" w:rsidRPr="00193589" w:rsidRDefault="00546667">
      <w:pPr>
        <w:spacing w:after="0"/>
        <w:rPr>
          <w:lang w:val="en-GB"/>
        </w:rPr>
      </w:pPr>
      <w:r w:rsidRPr="00193589">
        <w:rPr>
          <w:lang w:val="en-GB"/>
        </w:rPr>
        <w:separator/>
      </w:r>
    </w:p>
  </w:endnote>
  <w:endnote w:type="continuationSeparator" w:id="0">
    <w:p w:rsidR="00546667" w:rsidRPr="00193589" w:rsidRDefault="00546667">
      <w:pPr>
        <w:spacing w:after="0"/>
        <w:rPr>
          <w:lang w:val="en-GB"/>
        </w:rPr>
      </w:pPr>
      <w:r w:rsidRPr="00193589">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D1A" w:rsidRDefault="003B6E02" w:rsidP="008A4954">
    <w:pPr>
      <w:pStyle w:val="Pieddepage"/>
      <w:jc w:val="center"/>
      <w:rPr>
        <w:rFonts w:ascii="Arial" w:hAnsi="Arial" w:cs="Arial"/>
        <w:sz w:val="16"/>
        <w:szCs w:val="16"/>
      </w:rPr>
    </w:pPr>
    <w:r w:rsidRPr="00497018">
      <w:rPr>
        <w:rFonts w:ascii="Arial" w:hAnsi="Arial" w:cs="Arial"/>
        <w:sz w:val="16"/>
        <w:szCs w:val="16"/>
      </w:rPr>
      <w:t xml:space="preserve">Les Ateliers Louis Moinet SA </w:t>
    </w:r>
  </w:p>
  <w:p w:rsidR="003B6E02" w:rsidRPr="0040308F" w:rsidRDefault="003B6E02" w:rsidP="008A4954">
    <w:pPr>
      <w:pStyle w:val="Pieddepage"/>
      <w:jc w:val="center"/>
      <w:rPr>
        <w:rFonts w:ascii="Arial" w:hAnsi="Arial" w:cs="Arial"/>
        <w:sz w:val="16"/>
        <w:szCs w:val="16"/>
      </w:rPr>
    </w:pPr>
    <w:r w:rsidRPr="00497018">
      <w:rPr>
        <w:rFonts w:ascii="Arial" w:hAnsi="Arial" w:cs="Arial"/>
        <w:sz w:val="16"/>
        <w:szCs w:val="16"/>
      </w:rPr>
      <w:t xml:space="preserve">Rue du Temple 1, P.O. Box 28 </w:t>
    </w:r>
    <w:r w:rsidR="0040308F">
      <w:rPr>
        <w:rFonts w:ascii="Arial" w:hAnsi="Arial" w:cs="Arial"/>
        <w:sz w:val="16"/>
        <w:szCs w:val="16"/>
      </w:rPr>
      <w:t>–</w:t>
    </w:r>
    <w:r w:rsidRPr="00497018">
      <w:rPr>
        <w:rFonts w:ascii="Arial" w:hAnsi="Arial" w:cs="Arial"/>
        <w:sz w:val="16"/>
        <w:szCs w:val="16"/>
      </w:rPr>
      <w:t xml:space="preserve"> CH-2072 Saint-Blaise NE </w:t>
    </w:r>
    <w:r w:rsidR="0040308F">
      <w:rPr>
        <w:rFonts w:ascii="Arial" w:hAnsi="Arial" w:cs="Arial"/>
        <w:sz w:val="16"/>
        <w:szCs w:val="16"/>
      </w:rPr>
      <w:t>–</w:t>
    </w:r>
    <w:r w:rsidRPr="00497018">
      <w:rPr>
        <w:rFonts w:ascii="Arial" w:hAnsi="Arial" w:cs="Arial"/>
        <w:sz w:val="16"/>
        <w:szCs w:val="16"/>
      </w:rPr>
      <w:t xml:space="preserve"> Tel </w:t>
    </w:r>
    <w:r w:rsidRPr="0040308F">
      <w:rPr>
        <w:rFonts w:ascii="Arial" w:hAnsi="Arial" w:cs="Arial"/>
        <w:sz w:val="16"/>
        <w:szCs w:val="16"/>
      </w:rPr>
      <w:t xml:space="preserve">+41 32 753 68 14 </w:t>
    </w:r>
    <w:r w:rsidR="0040308F">
      <w:rPr>
        <w:rFonts w:ascii="Arial" w:hAnsi="Arial" w:cs="Arial"/>
        <w:sz w:val="16"/>
        <w:szCs w:val="16"/>
      </w:rPr>
      <w:t>–</w:t>
    </w:r>
    <w:r w:rsidR="008A4954">
      <w:rPr>
        <w:rFonts w:ascii="Arial" w:hAnsi="Arial" w:cs="Arial"/>
        <w:sz w:val="16"/>
        <w:szCs w:val="16"/>
      </w:rPr>
      <w:t xml:space="preserve"> </w:t>
    </w:r>
    <w:r w:rsidRPr="0040308F">
      <w:rPr>
        <w:rFonts w:ascii="Arial" w:hAnsi="Arial" w:cs="Arial"/>
        <w:sz w:val="16"/>
        <w:szCs w:val="16"/>
      </w:rPr>
      <w:t>Fax</w:t>
    </w:r>
    <w:r w:rsidR="0040308F">
      <w:rPr>
        <w:rFonts w:ascii="Arial" w:hAnsi="Arial" w:cs="Arial"/>
        <w:sz w:val="16"/>
        <w:szCs w:val="16"/>
      </w:rPr>
      <w:t xml:space="preserve"> </w:t>
    </w:r>
    <w:r w:rsidRPr="0040308F">
      <w:rPr>
        <w:rFonts w:ascii="Arial" w:hAnsi="Arial" w:cs="Arial"/>
        <w:sz w:val="16"/>
        <w:szCs w:val="16"/>
      </w:rPr>
      <w:t>+41 32 753 68 16</w:t>
    </w:r>
  </w:p>
  <w:p w:rsidR="003B6E02" w:rsidRPr="0040308F" w:rsidRDefault="003B6E02" w:rsidP="008A4954">
    <w:pPr>
      <w:pStyle w:val="Pieddepage"/>
      <w:jc w:val="center"/>
      <w:rPr>
        <w:rFonts w:ascii="Arial" w:hAnsi="Arial" w:cs="Arial"/>
        <w:sz w:val="16"/>
        <w:szCs w:val="16"/>
      </w:rPr>
    </w:pPr>
    <w:r w:rsidRPr="0040308F">
      <w:rPr>
        <w:rFonts w:ascii="Arial" w:hAnsi="Arial" w:cs="Arial"/>
        <w:sz w:val="16"/>
        <w:szCs w:val="16"/>
      </w:rPr>
      <w:t xml:space="preserve">presse@louismoinet.com </w:t>
    </w:r>
    <w:r w:rsidR="0040308F">
      <w:rPr>
        <w:rFonts w:ascii="Arial" w:hAnsi="Arial" w:cs="Arial"/>
        <w:sz w:val="16"/>
        <w:szCs w:val="16"/>
      </w:rPr>
      <w:t>–</w:t>
    </w:r>
    <w:r w:rsidRPr="0040308F">
      <w:rPr>
        <w:rFonts w:ascii="Arial" w:hAnsi="Arial" w:cs="Arial"/>
        <w:sz w:val="16"/>
        <w:szCs w:val="16"/>
      </w:rPr>
      <w:t xml:space="preserve"> www.louismoinet.com</w:t>
    </w:r>
  </w:p>
  <w:p w:rsidR="003B6E02" w:rsidRPr="0040308F" w:rsidRDefault="003B6E0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6667" w:rsidRPr="00193589" w:rsidRDefault="00546667">
      <w:pPr>
        <w:spacing w:after="0"/>
        <w:rPr>
          <w:lang w:val="en-GB"/>
        </w:rPr>
      </w:pPr>
      <w:r w:rsidRPr="00193589">
        <w:rPr>
          <w:lang w:val="en-GB"/>
        </w:rPr>
        <w:separator/>
      </w:r>
    </w:p>
  </w:footnote>
  <w:footnote w:type="continuationSeparator" w:id="0">
    <w:p w:rsidR="00546667" w:rsidRPr="00193589" w:rsidRDefault="00546667">
      <w:pPr>
        <w:spacing w:after="0"/>
        <w:rPr>
          <w:lang w:val="en-GB"/>
        </w:rPr>
      </w:pPr>
      <w:r w:rsidRPr="00193589">
        <w:rPr>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E02" w:rsidRPr="00193589" w:rsidRDefault="003B6E02" w:rsidP="002C6DFD">
    <w:pPr>
      <w:pStyle w:val="En-tte"/>
      <w:jc w:val="center"/>
      <w:rPr>
        <w:lang w:val="en-GB"/>
      </w:rPr>
    </w:pPr>
    <w:r w:rsidRPr="00193589">
      <w:rPr>
        <w:noProof/>
        <w:lang w:val="en-US"/>
      </w:rPr>
      <w:drawing>
        <wp:inline distT="0" distB="0" distL="0" distR="0">
          <wp:extent cx="1613653" cy="865505"/>
          <wp:effectExtent l="25400" t="0" r="11947"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13653" cy="86550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55317"/>
    <w:multiLevelType w:val="hybridMultilevel"/>
    <w:tmpl w:val="B4F0D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A55"/>
    <w:rsid w:val="000011F5"/>
    <w:rsid w:val="00006157"/>
    <w:rsid w:val="000157D9"/>
    <w:rsid w:val="000347EE"/>
    <w:rsid w:val="00044B2D"/>
    <w:rsid w:val="0005766B"/>
    <w:rsid w:val="000643F7"/>
    <w:rsid w:val="000718E2"/>
    <w:rsid w:val="000856E1"/>
    <w:rsid w:val="00091664"/>
    <w:rsid w:val="000A00F6"/>
    <w:rsid w:val="000A119B"/>
    <w:rsid w:val="000B21B7"/>
    <w:rsid w:val="000C3029"/>
    <w:rsid w:val="000D19A6"/>
    <w:rsid w:val="000F3919"/>
    <w:rsid w:val="000F4A32"/>
    <w:rsid w:val="0011251E"/>
    <w:rsid w:val="00113A10"/>
    <w:rsid w:val="00116408"/>
    <w:rsid w:val="001312F1"/>
    <w:rsid w:val="0013435C"/>
    <w:rsid w:val="001360CB"/>
    <w:rsid w:val="0013644B"/>
    <w:rsid w:val="00137E50"/>
    <w:rsid w:val="00143538"/>
    <w:rsid w:val="00151B33"/>
    <w:rsid w:val="00155C1B"/>
    <w:rsid w:val="00161225"/>
    <w:rsid w:val="00164F6A"/>
    <w:rsid w:val="001761E5"/>
    <w:rsid w:val="001815AD"/>
    <w:rsid w:val="00186CAE"/>
    <w:rsid w:val="00193589"/>
    <w:rsid w:val="001A0BED"/>
    <w:rsid w:val="001A534E"/>
    <w:rsid w:val="001A665D"/>
    <w:rsid w:val="001C36D2"/>
    <w:rsid w:val="001C7133"/>
    <w:rsid w:val="001E1046"/>
    <w:rsid w:val="001E3C0B"/>
    <w:rsid w:val="001F3F68"/>
    <w:rsid w:val="002013BC"/>
    <w:rsid w:val="00201AD9"/>
    <w:rsid w:val="0021236D"/>
    <w:rsid w:val="0021266C"/>
    <w:rsid w:val="0021339A"/>
    <w:rsid w:val="002232C1"/>
    <w:rsid w:val="00244736"/>
    <w:rsid w:val="00245A6F"/>
    <w:rsid w:val="00260E1F"/>
    <w:rsid w:val="00261239"/>
    <w:rsid w:val="0027241B"/>
    <w:rsid w:val="002728B5"/>
    <w:rsid w:val="00281845"/>
    <w:rsid w:val="0028791B"/>
    <w:rsid w:val="002A32BA"/>
    <w:rsid w:val="002A3ECF"/>
    <w:rsid w:val="002B4D85"/>
    <w:rsid w:val="002C0861"/>
    <w:rsid w:val="002C3997"/>
    <w:rsid w:val="002C5E2D"/>
    <w:rsid w:val="002C6656"/>
    <w:rsid w:val="002C6DFD"/>
    <w:rsid w:val="002D4E30"/>
    <w:rsid w:val="002E1DA1"/>
    <w:rsid w:val="002E2F4A"/>
    <w:rsid w:val="002E59F0"/>
    <w:rsid w:val="002F0E02"/>
    <w:rsid w:val="00311D33"/>
    <w:rsid w:val="00313749"/>
    <w:rsid w:val="00314D3D"/>
    <w:rsid w:val="00321C03"/>
    <w:rsid w:val="00326534"/>
    <w:rsid w:val="00335EC9"/>
    <w:rsid w:val="00340F63"/>
    <w:rsid w:val="00344899"/>
    <w:rsid w:val="00345322"/>
    <w:rsid w:val="003469CB"/>
    <w:rsid w:val="00366D1A"/>
    <w:rsid w:val="00370B03"/>
    <w:rsid w:val="003823F3"/>
    <w:rsid w:val="0038505F"/>
    <w:rsid w:val="00397A55"/>
    <w:rsid w:val="003A1F67"/>
    <w:rsid w:val="003A2403"/>
    <w:rsid w:val="003A5209"/>
    <w:rsid w:val="003A597D"/>
    <w:rsid w:val="003A5EA5"/>
    <w:rsid w:val="003B6E02"/>
    <w:rsid w:val="003D1DF0"/>
    <w:rsid w:val="003E79EC"/>
    <w:rsid w:val="003F4C2D"/>
    <w:rsid w:val="0040308F"/>
    <w:rsid w:val="00420765"/>
    <w:rsid w:val="00432051"/>
    <w:rsid w:val="004377B8"/>
    <w:rsid w:val="00441B7F"/>
    <w:rsid w:val="004443DA"/>
    <w:rsid w:val="004539FF"/>
    <w:rsid w:val="00465BD3"/>
    <w:rsid w:val="0047352C"/>
    <w:rsid w:val="004746F4"/>
    <w:rsid w:val="00480FB8"/>
    <w:rsid w:val="00481F83"/>
    <w:rsid w:val="00492541"/>
    <w:rsid w:val="00497018"/>
    <w:rsid w:val="004A3B65"/>
    <w:rsid w:val="004B7C51"/>
    <w:rsid w:val="004C120B"/>
    <w:rsid w:val="004C5514"/>
    <w:rsid w:val="004D0174"/>
    <w:rsid w:val="004D3EE6"/>
    <w:rsid w:val="004E31D6"/>
    <w:rsid w:val="00502623"/>
    <w:rsid w:val="0050442B"/>
    <w:rsid w:val="00507A39"/>
    <w:rsid w:val="00512816"/>
    <w:rsid w:val="005265EB"/>
    <w:rsid w:val="00536CD2"/>
    <w:rsid w:val="00540F39"/>
    <w:rsid w:val="00546667"/>
    <w:rsid w:val="00552A89"/>
    <w:rsid w:val="005553A6"/>
    <w:rsid w:val="00564647"/>
    <w:rsid w:val="00571068"/>
    <w:rsid w:val="0058302D"/>
    <w:rsid w:val="005856D7"/>
    <w:rsid w:val="005A21FF"/>
    <w:rsid w:val="005C0A78"/>
    <w:rsid w:val="005D1612"/>
    <w:rsid w:val="005D4FB1"/>
    <w:rsid w:val="005D712B"/>
    <w:rsid w:val="005E2797"/>
    <w:rsid w:val="005E2B8B"/>
    <w:rsid w:val="005E39A7"/>
    <w:rsid w:val="005F05B4"/>
    <w:rsid w:val="005F3FFC"/>
    <w:rsid w:val="005F43E8"/>
    <w:rsid w:val="005F675A"/>
    <w:rsid w:val="005F77AA"/>
    <w:rsid w:val="006040E1"/>
    <w:rsid w:val="00613492"/>
    <w:rsid w:val="00613663"/>
    <w:rsid w:val="00614DB0"/>
    <w:rsid w:val="00616A4A"/>
    <w:rsid w:val="00623109"/>
    <w:rsid w:val="006314A2"/>
    <w:rsid w:val="00637863"/>
    <w:rsid w:val="00643A3C"/>
    <w:rsid w:val="00650E0C"/>
    <w:rsid w:val="006512CD"/>
    <w:rsid w:val="006607B7"/>
    <w:rsid w:val="00666A3C"/>
    <w:rsid w:val="00681425"/>
    <w:rsid w:val="00682025"/>
    <w:rsid w:val="006828AC"/>
    <w:rsid w:val="00685F27"/>
    <w:rsid w:val="00690F54"/>
    <w:rsid w:val="00695B8D"/>
    <w:rsid w:val="0069656D"/>
    <w:rsid w:val="006A1D16"/>
    <w:rsid w:val="006B29DC"/>
    <w:rsid w:val="006C32BC"/>
    <w:rsid w:val="006D3DF2"/>
    <w:rsid w:val="006D65BF"/>
    <w:rsid w:val="006E1DF2"/>
    <w:rsid w:val="006E6CD0"/>
    <w:rsid w:val="007226C9"/>
    <w:rsid w:val="007310D8"/>
    <w:rsid w:val="00733CAF"/>
    <w:rsid w:val="007345AC"/>
    <w:rsid w:val="007450EA"/>
    <w:rsid w:val="00755470"/>
    <w:rsid w:val="007750AA"/>
    <w:rsid w:val="00793DA3"/>
    <w:rsid w:val="007A7A0F"/>
    <w:rsid w:val="007B097B"/>
    <w:rsid w:val="007C4346"/>
    <w:rsid w:val="007D53BA"/>
    <w:rsid w:val="007E636F"/>
    <w:rsid w:val="007F7094"/>
    <w:rsid w:val="00820704"/>
    <w:rsid w:val="008272C8"/>
    <w:rsid w:val="00844A08"/>
    <w:rsid w:val="00860DE8"/>
    <w:rsid w:val="00867A8F"/>
    <w:rsid w:val="00873270"/>
    <w:rsid w:val="00875A94"/>
    <w:rsid w:val="00882B9D"/>
    <w:rsid w:val="008A3D16"/>
    <w:rsid w:val="008A4954"/>
    <w:rsid w:val="008A7D8E"/>
    <w:rsid w:val="008D140C"/>
    <w:rsid w:val="008D564B"/>
    <w:rsid w:val="008E4021"/>
    <w:rsid w:val="008E4AB5"/>
    <w:rsid w:val="00904015"/>
    <w:rsid w:val="00906A01"/>
    <w:rsid w:val="009162DD"/>
    <w:rsid w:val="00920DBB"/>
    <w:rsid w:val="00922A1F"/>
    <w:rsid w:val="00923335"/>
    <w:rsid w:val="00930360"/>
    <w:rsid w:val="00975E7F"/>
    <w:rsid w:val="00982A73"/>
    <w:rsid w:val="00984CBF"/>
    <w:rsid w:val="00985DB7"/>
    <w:rsid w:val="00987EFF"/>
    <w:rsid w:val="00995126"/>
    <w:rsid w:val="009A693A"/>
    <w:rsid w:val="009B32C9"/>
    <w:rsid w:val="009B36E3"/>
    <w:rsid w:val="009C2F89"/>
    <w:rsid w:val="009C499D"/>
    <w:rsid w:val="009C734A"/>
    <w:rsid w:val="009D3741"/>
    <w:rsid w:val="009D5366"/>
    <w:rsid w:val="009E7D78"/>
    <w:rsid w:val="009F0E96"/>
    <w:rsid w:val="00A05B0C"/>
    <w:rsid w:val="00A0721C"/>
    <w:rsid w:val="00A125C8"/>
    <w:rsid w:val="00A13A51"/>
    <w:rsid w:val="00A13BD3"/>
    <w:rsid w:val="00A30438"/>
    <w:rsid w:val="00A30F6D"/>
    <w:rsid w:val="00A339AA"/>
    <w:rsid w:val="00A37768"/>
    <w:rsid w:val="00A47801"/>
    <w:rsid w:val="00A5463D"/>
    <w:rsid w:val="00A5488D"/>
    <w:rsid w:val="00A54ED3"/>
    <w:rsid w:val="00A56D1B"/>
    <w:rsid w:val="00A56EF7"/>
    <w:rsid w:val="00A71553"/>
    <w:rsid w:val="00A75BA9"/>
    <w:rsid w:val="00A86FF3"/>
    <w:rsid w:val="00A879AC"/>
    <w:rsid w:val="00A9194D"/>
    <w:rsid w:val="00A9637D"/>
    <w:rsid w:val="00AA4EDB"/>
    <w:rsid w:val="00AB289A"/>
    <w:rsid w:val="00AB539B"/>
    <w:rsid w:val="00AC6F9C"/>
    <w:rsid w:val="00AD5FB7"/>
    <w:rsid w:val="00B010B2"/>
    <w:rsid w:val="00B03371"/>
    <w:rsid w:val="00B108D2"/>
    <w:rsid w:val="00B10CF5"/>
    <w:rsid w:val="00B12A10"/>
    <w:rsid w:val="00B13D5C"/>
    <w:rsid w:val="00B14F07"/>
    <w:rsid w:val="00B32B68"/>
    <w:rsid w:val="00B41A77"/>
    <w:rsid w:val="00B44C2C"/>
    <w:rsid w:val="00B50122"/>
    <w:rsid w:val="00B569C4"/>
    <w:rsid w:val="00B656C4"/>
    <w:rsid w:val="00B65DB1"/>
    <w:rsid w:val="00B701DD"/>
    <w:rsid w:val="00B748FD"/>
    <w:rsid w:val="00B8375D"/>
    <w:rsid w:val="00B9046B"/>
    <w:rsid w:val="00B919E0"/>
    <w:rsid w:val="00B91E8F"/>
    <w:rsid w:val="00B94AFF"/>
    <w:rsid w:val="00B94C72"/>
    <w:rsid w:val="00B970C1"/>
    <w:rsid w:val="00BB4A1B"/>
    <w:rsid w:val="00BB4BC5"/>
    <w:rsid w:val="00BB6732"/>
    <w:rsid w:val="00BD2293"/>
    <w:rsid w:val="00BD3173"/>
    <w:rsid w:val="00BD664C"/>
    <w:rsid w:val="00BE27FD"/>
    <w:rsid w:val="00BE2FCE"/>
    <w:rsid w:val="00BE3FBA"/>
    <w:rsid w:val="00BE724F"/>
    <w:rsid w:val="00BF0650"/>
    <w:rsid w:val="00BF2650"/>
    <w:rsid w:val="00C07DC9"/>
    <w:rsid w:val="00C22DCC"/>
    <w:rsid w:val="00C375D6"/>
    <w:rsid w:val="00C404EE"/>
    <w:rsid w:val="00C437A8"/>
    <w:rsid w:val="00C467AA"/>
    <w:rsid w:val="00C52F36"/>
    <w:rsid w:val="00C556F3"/>
    <w:rsid w:val="00C652D8"/>
    <w:rsid w:val="00C7552E"/>
    <w:rsid w:val="00C77494"/>
    <w:rsid w:val="00C806B3"/>
    <w:rsid w:val="00C820E6"/>
    <w:rsid w:val="00C866A2"/>
    <w:rsid w:val="00C87CB0"/>
    <w:rsid w:val="00C91AF7"/>
    <w:rsid w:val="00C947F2"/>
    <w:rsid w:val="00CA4C68"/>
    <w:rsid w:val="00CB119F"/>
    <w:rsid w:val="00CC25DF"/>
    <w:rsid w:val="00CE3539"/>
    <w:rsid w:val="00CE42F8"/>
    <w:rsid w:val="00CE6CCF"/>
    <w:rsid w:val="00CF3025"/>
    <w:rsid w:val="00CF66EE"/>
    <w:rsid w:val="00D00E34"/>
    <w:rsid w:val="00D01870"/>
    <w:rsid w:val="00D0728C"/>
    <w:rsid w:val="00D078DF"/>
    <w:rsid w:val="00D13772"/>
    <w:rsid w:val="00D20FC2"/>
    <w:rsid w:val="00D35ED9"/>
    <w:rsid w:val="00D55575"/>
    <w:rsid w:val="00D55B1D"/>
    <w:rsid w:val="00D613CF"/>
    <w:rsid w:val="00D71124"/>
    <w:rsid w:val="00D72F25"/>
    <w:rsid w:val="00D76075"/>
    <w:rsid w:val="00D82E0D"/>
    <w:rsid w:val="00DA125A"/>
    <w:rsid w:val="00DA1771"/>
    <w:rsid w:val="00DA31C0"/>
    <w:rsid w:val="00DC7583"/>
    <w:rsid w:val="00DD24BB"/>
    <w:rsid w:val="00DD39AD"/>
    <w:rsid w:val="00DD49FC"/>
    <w:rsid w:val="00DE18FA"/>
    <w:rsid w:val="00DE4DEA"/>
    <w:rsid w:val="00DE5973"/>
    <w:rsid w:val="00DF5B45"/>
    <w:rsid w:val="00E0064C"/>
    <w:rsid w:val="00E07CD1"/>
    <w:rsid w:val="00E12644"/>
    <w:rsid w:val="00E141D4"/>
    <w:rsid w:val="00E21075"/>
    <w:rsid w:val="00E3118F"/>
    <w:rsid w:val="00E31D36"/>
    <w:rsid w:val="00E52D3C"/>
    <w:rsid w:val="00E663C3"/>
    <w:rsid w:val="00E7576B"/>
    <w:rsid w:val="00E92923"/>
    <w:rsid w:val="00E95CF7"/>
    <w:rsid w:val="00EA340D"/>
    <w:rsid w:val="00EB1E70"/>
    <w:rsid w:val="00EB54C1"/>
    <w:rsid w:val="00ED02C6"/>
    <w:rsid w:val="00ED5515"/>
    <w:rsid w:val="00F118E3"/>
    <w:rsid w:val="00F12C31"/>
    <w:rsid w:val="00F17CFF"/>
    <w:rsid w:val="00F41532"/>
    <w:rsid w:val="00F417B6"/>
    <w:rsid w:val="00F478EA"/>
    <w:rsid w:val="00F478F5"/>
    <w:rsid w:val="00F5213F"/>
    <w:rsid w:val="00F62451"/>
    <w:rsid w:val="00F638BC"/>
    <w:rsid w:val="00F652AC"/>
    <w:rsid w:val="00F6567E"/>
    <w:rsid w:val="00F71324"/>
    <w:rsid w:val="00F86E94"/>
    <w:rsid w:val="00F90125"/>
    <w:rsid w:val="00F9421A"/>
    <w:rsid w:val="00FB4962"/>
    <w:rsid w:val="00FC1DF0"/>
    <w:rsid w:val="00FC4EC2"/>
    <w:rsid w:val="00FD2708"/>
    <w:rsid w:val="00FD3D80"/>
    <w:rsid w:val="00FD4B39"/>
    <w:rsid w:val="00FE4AD5"/>
    <w:rsid w:val="00FE5D5D"/>
    <w:rsid w:val="00FF0244"/>
    <w:rsid w:val="00FF18D4"/>
    <w:rsid w:val="00FF35A9"/>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E4F22F1"/>
  <w15:docId w15:val="{82F90F89-763C-47E5-9FDC-531AB737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22E"/>
    <w:rPr>
      <w:rFonts w:ascii="Calibri" w:hAnsi="Calibri"/>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97A55"/>
    <w:pPr>
      <w:tabs>
        <w:tab w:val="center" w:pos="4536"/>
        <w:tab w:val="right" w:pos="9072"/>
      </w:tabs>
      <w:spacing w:after="0"/>
    </w:pPr>
  </w:style>
  <w:style w:type="character" w:customStyle="1" w:styleId="En-tteCar">
    <w:name w:val="En-tête Car"/>
    <w:basedOn w:val="Policepardfaut"/>
    <w:link w:val="En-tte"/>
    <w:uiPriority w:val="99"/>
    <w:rsid w:val="00397A55"/>
    <w:rPr>
      <w:rFonts w:ascii="Calibri" w:hAnsi="Calibri"/>
      <w:sz w:val="22"/>
    </w:rPr>
  </w:style>
  <w:style w:type="paragraph" w:styleId="Pieddepage">
    <w:name w:val="footer"/>
    <w:basedOn w:val="Normal"/>
    <w:link w:val="PieddepageCar"/>
    <w:uiPriority w:val="99"/>
    <w:unhideWhenUsed/>
    <w:rsid w:val="00397A55"/>
    <w:pPr>
      <w:tabs>
        <w:tab w:val="center" w:pos="4536"/>
        <w:tab w:val="right" w:pos="9072"/>
      </w:tabs>
      <w:spacing w:after="0"/>
    </w:pPr>
  </w:style>
  <w:style w:type="character" w:customStyle="1" w:styleId="PieddepageCar">
    <w:name w:val="Pied de page Car"/>
    <w:basedOn w:val="Policepardfaut"/>
    <w:link w:val="Pieddepage"/>
    <w:uiPriority w:val="99"/>
    <w:rsid w:val="00397A55"/>
    <w:rPr>
      <w:rFonts w:ascii="Calibri" w:hAnsi="Calibri"/>
      <w:sz w:val="22"/>
    </w:rPr>
  </w:style>
  <w:style w:type="paragraph" w:styleId="Textedebulles">
    <w:name w:val="Balloon Text"/>
    <w:basedOn w:val="Normal"/>
    <w:link w:val="TextedebullesCar"/>
    <w:rsid w:val="00685F27"/>
    <w:pPr>
      <w:spacing w:after="0"/>
    </w:pPr>
    <w:rPr>
      <w:rFonts w:ascii="Tahoma" w:hAnsi="Tahoma" w:cs="Tahoma"/>
      <w:sz w:val="16"/>
      <w:szCs w:val="16"/>
    </w:rPr>
  </w:style>
  <w:style w:type="character" w:customStyle="1" w:styleId="TextedebullesCar">
    <w:name w:val="Texte de bulles Car"/>
    <w:basedOn w:val="Policepardfaut"/>
    <w:link w:val="Textedebulles"/>
    <w:rsid w:val="00685F27"/>
    <w:rPr>
      <w:rFonts w:ascii="Tahoma" w:hAnsi="Tahoma" w:cs="Tahoma"/>
      <w:sz w:val="16"/>
      <w:szCs w:val="16"/>
    </w:rPr>
  </w:style>
  <w:style w:type="paragraph" w:styleId="Paragraphedeliste">
    <w:name w:val="List Paragraph"/>
    <w:basedOn w:val="Normal"/>
    <w:rsid w:val="004746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583683">
      <w:bodyDiv w:val="1"/>
      <w:marLeft w:val="0"/>
      <w:marRight w:val="0"/>
      <w:marTop w:val="0"/>
      <w:marBottom w:val="0"/>
      <w:divBdr>
        <w:top w:val="none" w:sz="0" w:space="0" w:color="auto"/>
        <w:left w:val="none" w:sz="0" w:space="0" w:color="auto"/>
        <w:bottom w:val="none" w:sz="0" w:space="0" w:color="auto"/>
        <w:right w:val="none" w:sz="0" w:space="0" w:color="auto"/>
      </w:divBdr>
    </w:div>
    <w:div w:id="1060443033">
      <w:bodyDiv w:val="1"/>
      <w:marLeft w:val="0"/>
      <w:marRight w:val="0"/>
      <w:marTop w:val="0"/>
      <w:marBottom w:val="0"/>
      <w:divBdr>
        <w:top w:val="none" w:sz="0" w:space="0" w:color="auto"/>
        <w:left w:val="none" w:sz="0" w:space="0" w:color="auto"/>
        <w:bottom w:val="none" w:sz="0" w:space="0" w:color="auto"/>
        <w:right w:val="none" w:sz="0" w:space="0" w:color="auto"/>
      </w:divBdr>
    </w:div>
    <w:div w:id="1068528965">
      <w:bodyDiv w:val="1"/>
      <w:marLeft w:val="0"/>
      <w:marRight w:val="0"/>
      <w:marTop w:val="0"/>
      <w:marBottom w:val="0"/>
      <w:divBdr>
        <w:top w:val="none" w:sz="0" w:space="0" w:color="auto"/>
        <w:left w:val="none" w:sz="0" w:space="0" w:color="auto"/>
        <w:bottom w:val="none" w:sz="0" w:space="0" w:color="auto"/>
        <w:right w:val="none" w:sz="0" w:space="0" w:color="auto"/>
      </w:divBdr>
    </w:div>
    <w:div w:id="1091968782">
      <w:bodyDiv w:val="1"/>
      <w:marLeft w:val="0"/>
      <w:marRight w:val="0"/>
      <w:marTop w:val="0"/>
      <w:marBottom w:val="0"/>
      <w:divBdr>
        <w:top w:val="none" w:sz="0" w:space="0" w:color="auto"/>
        <w:left w:val="none" w:sz="0" w:space="0" w:color="auto"/>
        <w:bottom w:val="none" w:sz="0" w:space="0" w:color="auto"/>
        <w:right w:val="none" w:sz="0" w:space="0" w:color="auto"/>
      </w:divBdr>
    </w:div>
    <w:div w:id="1280256979">
      <w:bodyDiv w:val="1"/>
      <w:marLeft w:val="0"/>
      <w:marRight w:val="0"/>
      <w:marTop w:val="0"/>
      <w:marBottom w:val="0"/>
      <w:divBdr>
        <w:top w:val="none" w:sz="0" w:space="0" w:color="auto"/>
        <w:left w:val="none" w:sz="0" w:space="0" w:color="auto"/>
        <w:bottom w:val="none" w:sz="0" w:space="0" w:color="auto"/>
        <w:right w:val="none" w:sz="0" w:space="0" w:color="auto"/>
      </w:divBdr>
    </w:div>
    <w:div w:id="1440293837">
      <w:bodyDiv w:val="1"/>
      <w:marLeft w:val="0"/>
      <w:marRight w:val="0"/>
      <w:marTop w:val="0"/>
      <w:marBottom w:val="0"/>
      <w:divBdr>
        <w:top w:val="none" w:sz="0" w:space="0" w:color="auto"/>
        <w:left w:val="none" w:sz="0" w:space="0" w:color="auto"/>
        <w:bottom w:val="none" w:sz="0" w:space="0" w:color="auto"/>
        <w:right w:val="none" w:sz="0" w:space="0" w:color="auto"/>
      </w:divBdr>
    </w:div>
    <w:div w:id="1475681921">
      <w:bodyDiv w:val="1"/>
      <w:marLeft w:val="0"/>
      <w:marRight w:val="0"/>
      <w:marTop w:val="0"/>
      <w:marBottom w:val="0"/>
      <w:divBdr>
        <w:top w:val="none" w:sz="0" w:space="0" w:color="auto"/>
        <w:left w:val="none" w:sz="0" w:space="0" w:color="auto"/>
        <w:bottom w:val="none" w:sz="0" w:space="0" w:color="auto"/>
        <w:right w:val="none" w:sz="0" w:space="0" w:color="auto"/>
      </w:divBdr>
    </w:div>
    <w:div w:id="1586574288">
      <w:bodyDiv w:val="1"/>
      <w:marLeft w:val="0"/>
      <w:marRight w:val="0"/>
      <w:marTop w:val="0"/>
      <w:marBottom w:val="0"/>
      <w:divBdr>
        <w:top w:val="none" w:sz="0" w:space="0" w:color="auto"/>
        <w:left w:val="none" w:sz="0" w:space="0" w:color="auto"/>
        <w:bottom w:val="none" w:sz="0" w:space="0" w:color="auto"/>
        <w:right w:val="none" w:sz="0" w:space="0" w:color="auto"/>
      </w:divBdr>
    </w:div>
    <w:div w:id="1626037239">
      <w:bodyDiv w:val="1"/>
      <w:marLeft w:val="0"/>
      <w:marRight w:val="0"/>
      <w:marTop w:val="0"/>
      <w:marBottom w:val="0"/>
      <w:divBdr>
        <w:top w:val="none" w:sz="0" w:space="0" w:color="auto"/>
        <w:left w:val="none" w:sz="0" w:space="0" w:color="auto"/>
        <w:bottom w:val="none" w:sz="0" w:space="0" w:color="auto"/>
        <w:right w:val="none" w:sz="0" w:space="0" w:color="auto"/>
      </w:divBdr>
    </w:div>
    <w:div w:id="1704480070">
      <w:bodyDiv w:val="1"/>
      <w:marLeft w:val="0"/>
      <w:marRight w:val="0"/>
      <w:marTop w:val="0"/>
      <w:marBottom w:val="0"/>
      <w:divBdr>
        <w:top w:val="none" w:sz="0" w:space="0" w:color="auto"/>
        <w:left w:val="none" w:sz="0" w:space="0" w:color="auto"/>
        <w:bottom w:val="none" w:sz="0" w:space="0" w:color="auto"/>
        <w:right w:val="none" w:sz="0" w:space="0" w:color="auto"/>
      </w:divBdr>
    </w:div>
    <w:div w:id="20885739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386</Words>
  <Characters>2126</Characters>
  <Application>Microsoft Office Word</Application>
  <DocSecurity>0</DocSecurity>
  <Lines>17</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dc:creator>
  <cp:lastModifiedBy>Aurélie Jordi</cp:lastModifiedBy>
  <cp:revision>8</cp:revision>
  <cp:lastPrinted>2018-07-20T08:16:00Z</cp:lastPrinted>
  <dcterms:created xsi:type="dcterms:W3CDTF">2018-10-23T08:35:00Z</dcterms:created>
  <dcterms:modified xsi:type="dcterms:W3CDTF">2018-11-21T15:53:00Z</dcterms:modified>
</cp:coreProperties>
</file>